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E9" w:rsidRPr="005A2DE9" w:rsidRDefault="005A2DE9" w:rsidP="005A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da"/>
        </w:rPr>
        <w:t>Bemaling af halvspisevognen:</w:t>
      </w:r>
      <w:r>
        <w:rPr>
          <w:lang w:val="da"/>
        </w:rPr>
        <w:br/>
        <w:t>I tabel 3 angives udelukkende farver, der højst sandsynligt også blev anvendt på vognen efter 1966. VEV e.Vs.'s vogn beholdt lige til sin udrangering fra DB sin oprindelige blå farve.</w:t>
      </w:r>
    </w:p>
    <w:p w:rsidR="005A2DE9" w:rsidRPr="005A2DE9" w:rsidRDefault="005A2DE9" w:rsidP="005A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t>Yderligere afvigelser fra farverne angivet i tabel 3 kan ikke udelukkes. Oplysningerne fra forskellige (net-)kilder er til dels modstridende. 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  <w:gridCol w:w="1140"/>
        <w:gridCol w:w="1230"/>
        <w:gridCol w:w="4560"/>
        <w:gridCol w:w="3980"/>
        <w:gridCol w:w="1042"/>
      </w:tblGrid>
      <w:tr w:rsidR="005A2DE9" w:rsidRPr="005A2DE9" w:rsidTr="005A2DE9">
        <w:trPr>
          <w:tblCellSpacing w:w="15" w:type="dxa"/>
        </w:trPr>
        <w:tc>
          <w:tcPr>
            <w:tcW w:w="0" w:type="auto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Anvendelse</w:t>
            </w:r>
          </w:p>
        </w:tc>
        <w:tc>
          <w:tcPr>
            <w:tcW w:w="1110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*)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Farve-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kode</w:t>
            </w:r>
          </w:p>
        </w:tc>
        <w:tc>
          <w:tcPr>
            <w:tcW w:w="1200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2)</w:t>
            </w:r>
          </w:p>
        </w:tc>
        <w:tc>
          <w:tcPr>
            <w:tcW w:w="4530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Farvebetegnelse</w:t>
            </w:r>
          </w:p>
        </w:tc>
        <w:tc>
          <w:tcPr>
            <w:tcW w:w="0" w:type="auto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Periode</w:t>
            </w:r>
          </w:p>
        </w:tc>
        <w:tc>
          <w:tcPr>
            <w:tcW w:w="0" w:type="auto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Kilde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Tag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7022</w:t>
            </w:r>
          </w:p>
        </w:tc>
        <w:tc>
          <w:tcPr>
            <w:tcW w:w="1200" w:type="dxa"/>
            <w:shd w:val="clear" w:color="auto" w:fill="474540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Umbragrå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fra 1964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a"/>
              </w:rPr>
              <w:t>[2]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Vognkasse, ydre bemaling ved fornyelse af bemalingen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 ... på restaurantdelen</w:t>
            </w: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3004</w:t>
            </w:r>
          </w:p>
        </w:tc>
        <w:tc>
          <w:tcPr>
            <w:tcW w:w="1200" w:type="dxa"/>
            <w:shd w:val="clear" w:color="auto" w:fill="6A121E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Purpurrød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fra 1967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a"/>
              </w:rPr>
              <w:t>[7]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 ... på kupédelen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5013</w:t>
            </w:r>
          </w:p>
        </w:tc>
        <w:tc>
          <w:tcPr>
            <w:tcW w:w="1200" w:type="dxa"/>
            <w:shd w:val="clear" w:color="auto" w:fill="1D305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Koboltblå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fra 1967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a"/>
              </w:rPr>
              <w:t>[7]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 Markering af 1. klasse,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70 mm bånd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1004</w:t>
            </w:r>
          </w:p>
        </w:tc>
        <w:tc>
          <w:tcPr>
            <w:tcW w:w="0" w:type="auto"/>
            <w:shd w:val="clear" w:color="auto" w:fill="E4A400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Guldgul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fra 03/1966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da"/>
              </w:rPr>
              <w:t>[7]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 ... specielle påskrifter: RESTAURANT ;  "DSG"-Emblem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fra 1967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Bogier og rammer</w:t>
            </w: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9005</w:t>
            </w:r>
          </w:p>
        </w:tc>
        <w:tc>
          <w:tcPr>
            <w:tcW w:w="1200" w:type="dxa"/>
            <w:shd w:val="clear" w:color="auto" w:fill="121314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Dybsort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til 1975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1)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Bogier og rammer</w:t>
            </w: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8019</w:t>
            </w:r>
          </w:p>
        </w:tc>
        <w:tc>
          <w:tcPr>
            <w:tcW w:w="1200" w:type="dxa"/>
            <w:shd w:val="clear" w:color="auto" w:fill="3B3332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Gråbrun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fra 1974 til 1996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1)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Påskrifter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1014</w:t>
            </w:r>
          </w:p>
        </w:tc>
        <w:tc>
          <w:tcPr>
            <w:tcW w:w="1200" w:type="dxa"/>
            <w:shd w:val="clear" w:color="auto" w:fill="DCC595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Elfenben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1958 til 1968 re</w:t>
            </w:r>
            <w:r w:rsid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pektive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1)</w:t>
            </w: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1974 til 1986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Tabel 3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A2DE9" w:rsidRPr="005A2DE9" w:rsidRDefault="005A2DE9" w:rsidP="005A2D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br/>
        <w:t xml:space="preserve">Fra 1958 skulle 1. klasse på alle personvogne markeres med et 100 mm bredt bånd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br/>
        <w:t>på vognkassens øverste kant. En gennemgående bredde von 100 mm var dog ikke i alle tilfælde til rådighed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br/>
        <w:t>over vinduerne. I oktober 1959 blev bredden af båndet bl.a. på 4yg vogne</w:t>
      </w:r>
      <w:r w:rsidR="009F0FE1">
        <w:rPr>
          <w:rStyle w:val="Fodnotehenvisning"/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t xml:space="preserve"> reduceret til 70 mm.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da"/>
        </w:rPr>
        <w:t>[7]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br/>
      </w:r>
    </w:p>
    <w:bookmarkStart w:id="1" w:name="farbe_innen"/>
    <w:bookmarkEnd w:id="1"/>
    <w:p w:rsidR="005A2DE9" w:rsidRPr="005A2DE9" w:rsidRDefault="005A2DE9" w:rsidP="005A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val="da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da"/>
        </w:rPr>
        <w:instrText xml:space="preserve"> HYPERLINK "http://www.eisenbahn-harzvorland.de/htm/arm_216_1.htm" \l "top" </w:instrTex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da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lang w:val="da"/>
        </w:rPr>
        <w:t>til toppen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da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da"/>
        </w:rPr>
        <w:t>Indvendig bemaling af personvognen (ümg-Wagen) i 1955: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t>  fra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da"/>
        </w:rPr>
        <w:t>[11]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1985"/>
        <w:gridCol w:w="2610"/>
        <w:gridCol w:w="7795"/>
        <w:gridCol w:w="1162"/>
        <w:gridCol w:w="110"/>
      </w:tblGrid>
      <w:tr w:rsidR="005A2DE9" w:rsidRPr="005A2DE9" w:rsidTr="005A2DE9">
        <w:trPr>
          <w:tblCellSpacing w:w="15" w:type="dxa"/>
        </w:trPr>
        <w:tc>
          <w:tcPr>
            <w:tcW w:w="7893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Anvendelse</w:t>
            </w:r>
          </w:p>
        </w:tc>
        <w:tc>
          <w:tcPr>
            <w:tcW w:w="1955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*)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Farve-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kode</w:t>
            </w:r>
          </w:p>
        </w:tc>
        <w:tc>
          <w:tcPr>
            <w:tcW w:w="2551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da"/>
              </w:rPr>
              <w:t>2)</w:t>
            </w:r>
          </w:p>
        </w:tc>
        <w:tc>
          <w:tcPr>
            <w:tcW w:w="7765" w:type="dxa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a"/>
              </w:rPr>
              <w:t>Farvebetegnelse                                           </w:t>
            </w:r>
          </w:p>
        </w:tc>
        <w:tc>
          <w:tcPr>
            <w:tcW w:w="0" w:type="auto"/>
            <w:shd w:val="clear" w:color="auto" w:fill="FFCC3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     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Kupéer: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2. kl. - ydre finerlag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9" name="Billede 9" descr="afrikanisch Birn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rikanisch Birn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poleret afrikansk pæretræ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 - Novopan-plader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3)</w:t>
            </w:r>
          </w:p>
        </w:tc>
        <w:tc>
          <w:tcPr>
            <w:tcW w:w="1955" w:type="dxa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vAlign w:val="center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Afdækning af varmeapparater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7023</w:t>
            </w:r>
          </w:p>
        </w:tc>
        <w:tc>
          <w:tcPr>
            <w:tcW w:w="2551" w:type="dxa"/>
            <w:shd w:val="clear" w:color="auto" w:fill="7C7E7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Betongrå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2. kl. - Kupélofter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med lyddæmpning, hård masonitplade med huller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1013</w:t>
            </w:r>
          </w:p>
        </w:tc>
        <w:tc>
          <w:tcPr>
            <w:tcW w:w="2551" w:type="dxa"/>
            <w:shd w:val="clear" w:color="auto" w:fill="E4DBC5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Perlehvid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uden lyddæmpning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8" name="Billede 8" descr="Ahorn pol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horn pol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Poleret ahorn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 Novopan-beklædning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3)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Polerede lister i elmetræ eller limbatræ,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  <w:t>        i farvetoner, der passer til Novopan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3)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7" name="Billede 7" descr="Li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1617345" cy="559435"/>
                  <wp:effectExtent l="0" t="0" r="1905" b="0"/>
                  <wp:docPr id="6" name="Billede 6" descr="Rüster (Ulm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üster (Ulm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vAlign w:val="center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Limbatræ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  <w:t>Elmetræ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Loftmaling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1013</w:t>
            </w:r>
          </w:p>
        </w:tc>
        <w:tc>
          <w:tcPr>
            <w:tcW w:w="2551" w:type="dxa"/>
            <w:shd w:val="clear" w:color="auto" w:fill="E4DBC5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Perlehvid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Sidegang: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2. Kl. - fineret krydsfinerfyldning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5" name="Billede 5" descr="afrikanisch Birn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rikanisch Birn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poleret afrikansk pæretræ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 - Novopan-plader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3)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Loftmaling på alle ümg-vogne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1013</w:t>
            </w:r>
          </w:p>
        </w:tc>
        <w:tc>
          <w:tcPr>
            <w:tcW w:w="2551" w:type="dxa"/>
            <w:shd w:val="clear" w:color="auto" w:fill="E4DBC5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Perlehvid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lastRenderedPageBreak/>
              <w:t>    Svingdøre krydsfinerfyldning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Farvetone afstemt til vognklasse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Toiletdøre</w:t>
            </w:r>
          </w:p>
        </w:tc>
        <w:tc>
          <w:tcPr>
            <w:tcW w:w="1955" w:type="dxa"/>
            <w:vAlign w:val="center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vAlign w:val="center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2. kl. - yderside fineret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4" name="Billede 4" descr="afrikanisch Birnba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rikanisch Birnba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afrikansk pæretræ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2. kl. - toiletside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Spoknol 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4)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 - yderside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1617345" cy="559435"/>
                  <wp:effectExtent l="0" t="0" r="1905" b="0"/>
                  <wp:docPr id="3" name="Billede 3" descr="Rüster (Ulm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üster (Ulm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Elmetræ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 - toiletside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Spoknol 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4)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Toliet og vaskerum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Gulv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7030</w:t>
            </w:r>
          </w:p>
        </w:tc>
        <w:tc>
          <w:tcPr>
            <w:tcW w:w="2551" w:type="dxa"/>
            <w:shd w:val="clear" w:color="auto" w:fill="8D8A81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Spoknol-belægning 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4)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Stengrå 3-4 mm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Vægge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7030</w:t>
            </w:r>
          </w:p>
        </w:tc>
        <w:tc>
          <w:tcPr>
            <w:tcW w:w="2551" w:type="dxa"/>
            <w:shd w:val="clear" w:color="auto" w:fill="8D8A81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Spoknol-belægning 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da"/>
              </w:rPr>
              <w:t>4)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Stengrå ca. 1,5 mm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Lofter, badmøbler, vaskerumsdør indvendigt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7030</w:t>
            </w:r>
          </w:p>
        </w:tc>
        <w:tc>
          <w:tcPr>
            <w:tcW w:w="2551" w:type="dxa"/>
            <w:shd w:val="clear" w:color="auto" w:fill="8D8A81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Stengrå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Skabe indvendigt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Skab for el-tavle, reservedelsskab, badmøbel osv..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7030</w:t>
            </w:r>
          </w:p>
        </w:tc>
        <w:tc>
          <w:tcPr>
            <w:tcW w:w="2551" w:type="dxa"/>
            <w:shd w:val="clear" w:color="auto" w:fill="8D8A81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Stengrå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Forrum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Slutplade på siden af foldedørene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7023</w:t>
            </w:r>
          </w:p>
        </w:tc>
        <w:tc>
          <w:tcPr>
            <w:tcW w:w="2551" w:type="dxa"/>
            <w:shd w:val="clear" w:color="auto" w:fill="7C7E73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Betongrå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Paneler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bejdset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Loftmaling på alle ümg-vogne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1013</w:t>
            </w:r>
          </w:p>
        </w:tc>
        <w:tc>
          <w:tcPr>
            <w:tcW w:w="2551" w:type="dxa"/>
            <w:shd w:val="clear" w:color="auto" w:fill="E4DBC5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Perlehvid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 3. kl.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        Beklædning af limba- eller elmetræ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764540" cy="238760"/>
                  <wp:effectExtent l="0" t="0" r="0" b="8890"/>
                  <wp:docPr id="2" name="Billede 2" descr="Li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da"/>
              </w:rPr>
              <w:drawing>
                <wp:inline distT="0" distB="0" distL="0" distR="0">
                  <wp:extent cx="1617345" cy="559435"/>
                  <wp:effectExtent l="0" t="0" r="1905" b="0"/>
                  <wp:docPr id="1" name="Billede 1" descr="Rüster (Ulm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üster (Ulm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vAlign w:val="center"/>
            <w:hideMark/>
          </w:tcPr>
          <w:p w:rsidR="005A2DE9" w:rsidRPr="003B5F4F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t>Limbatræ</w:t>
            </w:r>
            <w:r w:rsidRPr="003B5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a"/>
              </w:rPr>
              <w:br/>
              <w:t>Elmetræ</w:t>
            </w: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DE9" w:rsidRPr="005A2DE9" w:rsidTr="005A2DE9">
        <w:trPr>
          <w:tblCellSpacing w:w="15" w:type="dxa"/>
        </w:trPr>
        <w:tc>
          <w:tcPr>
            <w:tcW w:w="7893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a"/>
              </w:rPr>
              <w:t>Tabel 4</w:t>
            </w:r>
          </w:p>
        </w:tc>
        <w:tc>
          <w:tcPr>
            <w:tcW w:w="195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5" w:type="dxa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A2DE9" w:rsidRPr="005A2DE9" w:rsidRDefault="005A2DE9" w:rsidP="005A2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23E8" w:rsidRPr="005A2DE9" w:rsidRDefault="005A2DE9">
      <w:pPr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da"/>
        </w:rPr>
        <w:t xml:space="preserve">ad 1) Farveangivelser fra et skema på Erich Peters' hjemmeside, se </w:t>
      </w:r>
      <w:hyperlink r:id="rId11" w:anchor="ral2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da"/>
          </w:rPr>
          <w:t>Linkliste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br/>
        <w:t>ad 2) Die viste farveeksempler og træprøver tjener kun som eksempler. Die originale farvetoner skal og kan alligevel ikke gengives eksakt her.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br/>
        <w:t>ad 3) Novopan: På nettet beskrives "Novopan" som folierede spånplader f.eks. med imiteret træ.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da"/>
        </w:rPr>
        <w:br/>
        <w:t>ad 4) Gulvbelægning med betegnelsen "Spoknol" (varebetegnelse fra firmaet Spohn &amp; Knoell KG. og den kemiske fabrik Knoell.)</w:t>
      </w:r>
    </w:p>
    <w:sectPr w:rsidR="009523E8" w:rsidRPr="005A2DE9" w:rsidSect="003B5F4F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51" w:rsidRDefault="006C5A51" w:rsidP="009F0FE1">
      <w:pPr>
        <w:spacing w:after="0" w:line="240" w:lineRule="auto"/>
      </w:pPr>
      <w:r>
        <w:separator/>
      </w:r>
    </w:p>
  </w:endnote>
  <w:endnote w:type="continuationSeparator" w:id="0">
    <w:p w:rsidR="006C5A51" w:rsidRDefault="006C5A51" w:rsidP="009F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51" w:rsidRDefault="006C5A51" w:rsidP="009F0FE1">
      <w:pPr>
        <w:spacing w:after="0" w:line="240" w:lineRule="auto"/>
      </w:pPr>
      <w:r>
        <w:separator/>
      </w:r>
    </w:p>
  </w:footnote>
  <w:footnote w:type="continuationSeparator" w:id="0">
    <w:p w:rsidR="006C5A51" w:rsidRDefault="006C5A51" w:rsidP="009F0FE1">
      <w:pPr>
        <w:spacing w:after="0" w:line="240" w:lineRule="auto"/>
      </w:pPr>
      <w:r>
        <w:continuationSeparator/>
      </w:r>
    </w:p>
  </w:footnote>
  <w:footnote w:id="1">
    <w:p w:rsidR="009F0FE1" w:rsidRDefault="009F0FE1">
      <w:pPr>
        <w:pStyle w:val="Fodnotetekst"/>
      </w:pPr>
      <w:r>
        <w:rPr>
          <w:rStyle w:val="Fodnotehenvisning"/>
        </w:rPr>
        <w:footnoteRef/>
      </w:r>
      <w:r>
        <w:t xml:space="preserve"> ”</w:t>
      </w:r>
      <w:r>
        <w:rPr>
          <w:color w:val="000000"/>
          <w:sz w:val="23"/>
          <w:szCs w:val="23"/>
        </w:rPr>
        <w:t>4yg Wagen</w:t>
      </w:r>
      <w:r>
        <w:rPr>
          <w:color w:val="000000"/>
          <w:sz w:val="23"/>
          <w:szCs w:val="23"/>
        </w:rPr>
        <w:t>”. Det er ikke til på tysk at se, om Wagen er en</w:t>
      </w:r>
      <w:r w:rsidR="004768A8">
        <w:rPr>
          <w:color w:val="000000"/>
          <w:sz w:val="23"/>
          <w:szCs w:val="23"/>
        </w:rPr>
        <w:t>tal</w:t>
      </w:r>
      <w:r>
        <w:rPr>
          <w:color w:val="000000"/>
          <w:sz w:val="23"/>
          <w:szCs w:val="23"/>
        </w:rPr>
        <w:t xml:space="preserve"> eller fler</w:t>
      </w:r>
      <w:r w:rsidR="004768A8">
        <w:rPr>
          <w:color w:val="000000"/>
          <w:sz w:val="23"/>
          <w:szCs w:val="23"/>
        </w:rPr>
        <w:t>tal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 og ”4yg” siger mig ikke rigtig noget.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E9"/>
    <w:rsid w:val="000B6D8B"/>
    <w:rsid w:val="00147BFC"/>
    <w:rsid w:val="003B5F4F"/>
    <w:rsid w:val="004768A8"/>
    <w:rsid w:val="005A2DE9"/>
    <w:rsid w:val="006C5A51"/>
    <w:rsid w:val="007103A6"/>
    <w:rsid w:val="009523E8"/>
    <w:rsid w:val="009F0FE1"/>
    <w:rsid w:val="00A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D0A3"/>
  <w15:chartTrackingRefBased/>
  <w15:docId w15:val="{8F0BB0F6-B436-4615-9687-AF91D1EB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tikke">
    <w:name w:val="Oversæt ikke"/>
    <w:basedOn w:val="Standardskrifttypeiafsnit"/>
    <w:uiPriority w:val="1"/>
    <w:qFormat/>
    <w:rsid w:val="00147BFC"/>
  </w:style>
  <w:style w:type="paragraph" w:styleId="NormalWeb">
    <w:name w:val="Normal (Web)"/>
    <w:basedOn w:val="Normal"/>
    <w:uiPriority w:val="99"/>
    <w:semiHidden/>
    <w:unhideWhenUsed/>
    <w:rsid w:val="005A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A2DE9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7F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7F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7F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7F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7FB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FBC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F0FE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F0FE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F0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isenbahn-harzvorland.de/htm/links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C427-9E54-4F9A-8914-095EA1B6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Østergaard</dc:creator>
  <cp:keywords/>
  <dc:description/>
  <cp:lastModifiedBy>Anders Østergaard</cp:lastModifiedBy>
  <cp:revision>6</cp:revision>
  <dcterms:created xsi:type="dcterms:W3CDTF">2020-10-19T07:22:00Z</dcterms:created>
  <dcterms:modified xsi:type="dcterms:W3CDTF">2020-10-19T10:27:00Z</dcterms:modified>
</cp:coreProperties>
</file>